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5ED" w:rsidRPr="00A025AE" w:rsidRDefault="007875ED" w:rsidP="007875ED">
      <w:pPr>
        <w:spacing w:before="280" w:after="280" w:line="240" w:lineRule="auto"/>
        <w:jc w:val="center"/>
        <w:rPr>
          <w:rFonts w:ascii="Arial" w:eastAsia="Arial" w:hAnsi="Arial" w:cs="Arial"/>
          <w:b/>
          <w:sz w:val="20"/>
          <w:szCs w:val="20"/>
          <w:lang w:val="es-ES_tradnl" w:eastAsia="es-CO"/>
        </w:rPr>
      </w:pPr>
      <w:r w:rsidRPr="00A025AE">
        <w:rPr>
          <w:rFonts w:ascii="Arial" w:eastAsia="Arial" w:hAnsi="Arial" w:cs="Arial"/>
          <w:b/>
          <w:sz w:val="20"/>
          <w:szCs w:val="20"/>
          <w:lang w:val="es-ES_tradnl" w:eastAsia="es-CO"/>
        </w:rPr>
        <w:t>Taller pedagógico</w:t>
      </w:r>
      <w:r w:rsidR="0059640F">
        <w:rPr>
          <w:rFonts w:ascii="Arial" w:eastAsia="Arial" w:hAnsi="Arial" w:cs="Arial"/>
          <w:b/>
          <w:sz w:val="20"/>
          <w:szCs w:val="20"/>
          <w:lang w:val="es-ES_tradnl" w:eastAsia="es-CO"/>
        </w:rPr>
        <w:t xml:space="preserve"> septiembre</w:t>
      </w:r>
    </w:p>
    <w:p w:rsidR="007875ED" w:rsidRPr="00A025AE" w:rsidRDefault="007875ED" w:rsidP="00F35858">
      <w:pPr>
        <w:spacing w:before="280" w:after="280" w:line="240" w:lineRule="auto"/>
        <w:jc w:val="center"/>
        <w:rPr>
          <w:rFonts w:ascii="Arial" w:eastAsia="Arial" w:hAnsi="Arial" w:cs="Arial"/>
          <w:b/>
          <w:sz w:val="20"/>
          <w:szCs w:val="20"/>
          <w:lang w:val="es-ES_tradnl" w:eastAsia="es-CO"/>
        </w:rPr>
      </w:pPr>
      <w:r w:rsidRPr="00A025AE">
        <w:rPr>
          <w:rFonts w:ascii="Arial" w:eastAsia="Arial" w:hAnsi="Arial" w:cs="Arial"/>
          <w:b/>
          <w:sz w:val="20"/>
          <w:szCs w:val="20"/>
          <w:lang w:val="es-ES_tradnl" w:eastAsia="es-CO"/>
        </w:rPr>
        <w:t xml:space="preserve">Contingencia COVD-19 </w:t>
      </w:r>
    </w:p>
    <w:p w:rsidR="007875ED" w:rsidRPr="00A025AE" w:rsidRDefault="00F35858" w:rsidP="007875ED">
      <w:pPr>
        <w:spacing w:before="280" w:after="280" w:line="240" w:lineRule="auto"/>
        <w:jc w:val="center"/>
        <w:rPr>
          <w:rFonts w:ascii="Arial" w:eastAsia="Arial" w:hAnsi="Arial" w:cs="Arial"/>
          <w:sz w:val="20"/>
          <w:szCs w:val="20"/>
          <w:lang w:val="es-ES_tradnl" w:eastAsia="es-CO"/>
        </w:rPr>
      </w:pPr>
      <w:r w:rsidRPr="00A025AE">
        <w:rPr>
          <w:rFonts w:ascii="Arial" w:eastAsia="Arial" w:hAnsi="Arial" w:cs="Arial"/>
          <w:sz w:val="20"/>
          <w:szCs w:val="20"/>
          <w:lang w:val="es-ES_tradnl" w:eastAsia="es-CO"/>
        </w:rPr>
        <w:t>10° lengua castellana</w:t>
      </w:r>
    </w:p>
    <w:p w:rsidR="00F35A0F" w:rsidRPr="00A025AE" w:rsidRDefault="007875ED" w:rsidP="007875ED">
      <w:pPr>
        <w:spacing w:before="280" w:after="280" w:line="240" w:lineRule="auto"/>
        <w:jc w:val="both"/>
        <w:rPr>
          <w:rFonts w:ascii="Arial" w:eastAsia="Arial" w:hAnsi="Arial" w:cs="Arial"/>
          <w:sz w:val="20"/>
          <w:szCs w:val="20"/>
        </w:rPr>
      </w:pPr>
      <w:r w:rsidRPr="00A025AE">
        <w:rPr>
          <w:rFonts w:ascii="Arial" w:eastAsia="Arial" w:hAnsi="Arial" w:cs="Arial"/>
          <w:b/>
          <w:sz w:val="20"/>
          <w:szCs w:val="20"/>
          <w:lang w:val="es-ES_tradnl" w:eastAsia="es-CO"/>
        </w:rPr>
        <w:t>Encuentro</w:t>
      </w:r>
      <w:r w:rsidRPr="00A025AE">
        <w:rPr>
          <w:rFonts w:ascii="Arial" w:eastAsia="Arial" w:hAnsi="Arial" w:cs="Arial"/>
          <w:sz w:val="20"/>
          <w:szCs w:val="20"/>
          <w:lang w:val="es-ES_tradnl" w:eastAsia="es-CO"/>
        </w:rPr>
        <w:t xml:space="preserve">: </w:t>
      </w:r>
      <w:r w:rsidR="0038409D" w:rsidRPr="00A025AE">
        <w:rPr>
          <w:rFonts w:ascii="Arial" w:eastAsia="Arial" w:hAnsi="Arial" w:cs="Arial"/>
          <w:sz w:val="20"/>
          <w:szCs w:val="20"/>
        </w:rPr>
        <w:t>Saludo</w:t>
      </w:r>
      <w:r w:rsidR="00F35A0F" w:rsidRPr="00A025AE">
        <w:rPr>
          <w:rFonts w:ascii="Arial" w:eastAsia="Arial" w:hAnsi="Arial" w:cs="Arial"/>
          <w:sz w:val="20"/>
          <w:szCs w:val="20"/>
        </w:rPr>
        <w:t xml:space="preserve"> estudiantes. </w:t>
      </w:r>
      <w:r w:rsidR="009C1DB8">
        <w:rPr>
          <w:rFonts w:ascii="Arial" w:eastAsia="Arial" w:hAnsi="Arial" w:cs="Arial"/>
          <w:sz w:val="20"/>
          <w:szCs w:val="20"/>
        </w:rPr>
        <w:t>Durante este mes daremos fin</w:t>
      </w:r>
      <w:r w:rsidR="000628BE">
        <w:rPr>
          <w:rFonts w:ascii="Arial" w:eastAsia="Arial" w:hAnsi="Arial" w:cs="Arial"/>
          <w:sz w:val="20"/>
          <w:szCs w:val="20"/>
        </w:rPr>
        <w:t xml:space="preserve"> al tercer período académico con trabajo </w:t>
      </w:r>
      <w:r w:rsidR="00F35A0F" w:rsidRPr="00A025AE">
        <w:rPr>
          <w:rFonts w:ascii="Arial" w:eastAsia="Arial" w:hAnsi="Arial" w:cs="Arial"/>
          <w:sz w:val="20"/>
          <w:szCs w:val="20"/>
        </w:rPr>
        <w:t>desde casa acatando las medidas del gobierno en cuarentena con actividades que nos permitan continuar con el desa</w:t>
      </w:r>
      <w:r w:rsidR="009C1DB8">
        <w:rPr>
          <w:rFonts w:ascii="Arial" w:eastAsia="Arial" w:hAnsi="Arial" w:cs="Arial"/>
          <w:sz w:val="20"/>
          <w:szCs w:val="20"/>
        </w:rPr>
        <w:t>rrollo de la competencia de escritura</w:t>
      </w:r>
      <w:r w:rsidR="00F35A0F" w:rsidRPr="00A025AE">
        <w:rPr>
          <w:rFonts w:ascii="Arial" w:eastAsia="Arial" w:hAnsi="Arial" w:cs="Arial"/>
          <w:sz w:val="20"/>
          <w:szCs w:val="20"/>
        </w:rPr>
        <w:t>, durante las siguientes cuatro semanas.</w:t>
      </w:r>
    </w:p>
    <w:p w:rsidR="00F35A0F" w:rsidRDefault="007875ED" w:rsidP="00F35A0F">
      <w:pPr>
        <w:spacing w:before="280" w:after="280" w:line="240" w:lineRule="auto"/>
        <w:jc w:val="both"/>
        <w:rPr>
          <w:rFonts w:ascii="Arial" w:eastAsia="Arial" w:hAnsi="Arial" w:cs="Arial"/>
          <w:sz w:val="20"/>
          <w:szCs w:val="20"/>
        </w:rPr>
      </w:pPr>
      <w:r w:rsidRPr="00A025AE">
        <w:rPr>
          <w:rFonts w:ascii="Arial" w:eastAsia="Arial" w:hAnsi="Arial" w:cs="Arial"/>
          <w:b/>
          <w:sz w:val="20"/>
          <w:szCs w:val="20"/>
          <w:lang w:val="es-ES_tradnl" w:eastAsia="es-CO"/>
        </w:rPr>
        <w:t>Ver</w:t>
      </w:r>
      <w:r w:rsidRPr="00A025AE">
        <w:rPr>
          <w:rFonts w:ascii="Arial" w:eastAsia="Arial" w:hAnsi="Arial" w:cs="Arial"/>
          <w:sz w:val="20"/>
          <w:szCs w:val="20"/>
          <w:lang w:val="es-ES_tradnl" w:eastAsia="es-CO"/>
        </w:rPr>
        <w:t xml:space="preserve">: </w:t>
      </w:r>
      <w:r w:rsidR="000628BE">
        <w:rPr>
          <w:rFonts w:ascii="Arial" w:eastAsia="Arial" w:hAnsi="Arial" w:cs="Arial"/>
          <w:sz w:val="20"/>
          <w:szCs w:val="20"/>
        </w:rPr>
        <w:t xml:space="preserve">Antes de </w:t>
      </w:r>
      <w:r w:rsidR="009C1DB8">
        <w:rPr>
          <w:rFonts w:ascii="Arial" w:eastAsia="Arial" w:hAnsi="Arial" w:cs="Arial"/>
          <w:sz w:val="20"/>
          <w:szCs w:val="20"/>
        </w:rPr>
        <w:t>iniciar con el tema, pídele a un miembro de tu familia para que realicen el siguiente debate</w:t>
      </w:r>
    </w:p>
    <w:p w:rsidR="000628BE" w:rsidRPr="00FE6BD1" w:rsidRDefault="009C1DB8" w:rsidP="009C1DB8">
      <w:pPr>
        <w:pStyle w:val="Prrafodelista"/>
        <w:numPr>
          <w:ilvl w:val="0"/>
          <w:numId w:val="9"/>
        </w:numPr>
        <w:spacing w:before="280" w:after="280" w:line="240" w:lineRule="auto"/>
        <w:jc w:val="both"/>
        <w:rPr>
          <w:rFonts w:ascii="Arial" w:eastAsia="Arial" w:hAnsi="Arial" w:cs="Arial"/>
          <w:sz w:val="20"/>
          <w:szCs w:val="20"/>
        </w:rPr>
      </w:pPr>
      <w:r>
        <w:t>Prepárate para participar en el debate: Redes sociales: ¿Crees que las redes sociales ayudan o son un obstáculo para mantener nuestras relaciones personales? Para esto necesitas la ayuda de una familiar y decidir quién de ustedes va a asumir una posición de defensa de las redes sociales como ayuda para mantener las relaciones sociales y el otro defenderá la idea contraria.</w:t>
      </w:r>
      <w:r w:rsidRPr="000628BE">
        <w:rPr>
          <w:rFonts w:ascii="Arial" w:eastAsia="Arial" w:hAnsi="Arial" w:cs="Arial"/>
          <w:sz w:val="20"/>
          <w:szCs w:val="20"/>
        </w:rPr>
        <w:t xml:space="preserve"> </w:t>
      </w:r>
      <w:r w:rsidR="00FE6BD1">
        <w:t>A continuación, escribe durante dos minutos todas las ideas que te puedan servir para apoyar tu posición. Luego piensa en las ideas que tu compañero pueda usar en su favor y en la forma de refutarlas. Luego realicen el debate teniendo en cuenta los siguientes aspectos:</w:t>
      </w:r>
    </w:p>
    <w:p w:rsidR="00FE6BD1" w:rsidRPr="00FE6BD1" w:rsidRDefault="00FE6BD1" w:rsidP="00FE6BD1">
      <w:pPr>
        <w:pStyle w:val="Prrafodelista"/>
        <w:numPr>
          <w:ilvl w:val="1"/>
          <w:numId w:val="9"/>
        </w:numPr>
        <w:spacing w:before="280" w:after="280" w:line="240" w:lineRule="auto"/>
        <w:jc w:val="both"/>
        <w:rPr>
          <w:rFonts w:ascii="Arial" w:eastAsia="Arial" w:hAnsi="Arial" w:cs="Arial"/>
          <w:sz w:val="20"/>
          <w:szCs w:val="20"/>
        </w:rPr>
      </w:pPr>
      <w:r>
        <w:t xml:space="preserve">Cuando presenten sus ideas, asegúrense de que sean pertinentes. </w:t>
      </w:r>
    </w:p>
    <w:p w:rsidR="00FE6BD1" w:rsidRPr="00FE6BD1" w:rsidRDefault="00FE6BD1" w:rsidP="00FE6BD1">
      <w:pPr>
        <w:pStyle w:val="Prrafodelista"/>
        <w:numPr>
          <w:ilvl w:val="1"/>
          <w:numId w:val="9"/>
        </w:numPr>
        <w:spacing w:before="280" w:after="280" w:line="240" w:lineRule="auto"/>
        <w:jc w:val="both"/>
        <w:rPr>
          <w:rFonts w:ascii="Arial" w:eastAsia="Arial" w:hAnsi="Arial" w:cs="Arial"/>
          <w:sz w:val="20"/>
          <w:szCs w:val="20"/>
        </w:rPr>
      </w:pPr>
      <w:r>
        <w:t xml:space="preserve">No utilicen malas palabras, o palabras y expresiones que puedan herir a su compañero. </w:t>
      </w:r>
    </w:p>
    <w:p w:rsidR="00FE6BD1" w:rsidRPr="00FE6BD1" w:rsidRDefault="00FE6BD1" w:rsidP="00FE6BD1">
      <w:pPr>
        <w:pStyle w:val="Prrafodelista"/>
        <w:numPr>
          <w:ilvl w:val="1"/>
          <w:numId w:val="9"/>
        </w:numPr>
        <w:spacing w:before="280" w:after="280" w:line="240" w:lineRule="auto"/>
        <w:jc w:val="both"/>
        <w:rPr>
          <w:rFonts w:ascii="Arial" w:eastAsia="Arial" w:hAnsi="Arial" w:cs="Arial"/>
          <w:sz w:val="20"/>
          <w:szCs w:val="20"/>
        </w:rPr>
      </w:pPr>
      <w:r>
        <w:t>El debate lo inicia quien defienda la posición según la cual las redes sociales ayudan a mantener las relaciones personales.</w:t>
      </w:r>
    </w:p>
    <w:p w:rsidR="00FE6BD1" w:rsidRPr="00FE6BD1" w:rsidRDefault="00FE6BD1" w:rsidP="00FE6BD1">
      <w:pPr>
        <w:pStyle w:val="Prrafodelista"/>
        <w:numPr>
          <w:ilvl w:val="0"/>
          <w:numId w:val="9"/>
        </w:numPr>
        <w:spacing w:before="280" w:after="280" w:line="240" w:lineRule="auto"/>
        <w:jc w:val="both"/>
        <w:rPr>
          <w:rFonts w:ascii="Arial" w:eastAsia="Arial" w:hAnsi="Arial" w:cs="Arial"/>
          <w:sz w:val="20"/>
          <w:szCs w:val="20"/>
        </w:rPr>
      </w:pPr>
      <w:r>
        <w:t xml:space="preserve">Responde las siguientes preguntas teniendo en cuenta tus conocimientos previos y el desarrollo del debate desde el momento de su preparación: </w:t>
      </w:r>
    </w:p>
    <w:p w:rsidR="00FE6BD1" w:rsidRPr="00FE6BD1" w:rsidRDefault="00FE6BD1" w:rsidP="00FE6BD1">
      <w:pPr>
        <w:pStyle w:val="Prrafodelista"/>
        <w:numPr>
          <w:ilvl w:val="1"/>
          <w:numId w:val="9"/>
        </w:numPr>
        <w:spacing w:before="280" w:after="280" w:line="240" w:lineRule="auto"/>
        <w:jc w:val="both"/>
        <w:rPr>
          <w:rFonts w:ascii="Arial" w:eastAsia="Arial" w:hAnsi="Arial" w:cs="Arial"/>
          <w:sz w:val="20"/>
          <w:szCs w:val="20"/>
        </w:rPr>
      </w:pPr>
      <w:r>
        <w:t>¿Qué tipo de texto sería? ¿Se trataría de un texto expositivo, narrativo o argumentativo? Justifica tu respuesta.</w:t>
      </w:r>
    </w:p>
    <w:p w:rsidR="00FE6BD1" w:rsidRPr="000628BE" w:rsidRDefault="00FE6BD1" w:rsidP="00FE6BD1">
      <w:pPr>
        <w:pStyle w:val="Prrafodelista"/>
        <w:numPr>
          <w:ilvl w:val="1"/>
          <w:numId w:val="9"/>
        </w:numPr>
        <w:spacing w:before="280" w:after="280" w:line="240" w:lineRule="auto"/>
        <w:jc w:val="both"/>
        <w:rPr>
          <w:rFonts w:ascii="Arial" w:eastAsia="Arial" w:hAnsi="Arial" w:cs="Arial"/>
          <w:sz w:val="20"/>
          <w:szCs w:val="20"/>
        </w:rPr>
      </w:pPr>
      <w:proofErr w:type="gramStart"/>
      <w:r>
        <w:t>¿</w:t>
      </w:r>
      <w:proofErr w:type="gramEnd"/>
      <w:r>
        <w:t>Teniendo en cuenta tus conocimientos previos responde: ¿Qué elementos distinguen este tipo de textos?</w:t>
      </w:r>
    </w:p>
    <w:p w:rsidR="00A91B41" w:rsidRDefault="007875ED" w:rsidP="009078EB">
      <w:pPr>
        <w:spacing w:before="280" w:after="280" w:line="240" w:lineRule="auto"/>
        <w:jc w:val="both"/>
        <w:rPr>
          <w:rFonts w:ascii="Arial" w:eastAsia="Arial" w:hAnsi="Arial" w:cs="Arial"/>
          <w:sz w:val="20"/>
          <w:szCs w:val="20"/>
        </w:rPr>
      </w:pPr>
      <w:r w:rsidRPr="00A025AE">
        <w:rPr>
          <w:rFonts w:ascii="Arial" w:eastAsia="Arial" w:hAnsi="Arial" w:cs="Arial"/>
          <w:b/>
          <w:sz w:val="20"/>
          <w:szCs w:val="20"/>
        </w:rPr>
        <w:t xml:space="preserve">Conocer: </w:t>
      </w:r>
      <w:r w:rsidR="0059640F" w:rsidRPr="0059640F">
        <w:rPr>
          <w:rFonts w:ascii="Arial" w:eastAsia="Arial" w:hAnsi="Arial" w:cs="Arial"/>
          <w:sz w:val="20"/>
          <w:szCs w:val="20"/>
        </w:rPr>
        <w:t>producción de textos críticos</w:t>
      </w:r>
      <w:r w:rsidR="00FE6BD1">
        <w:rPr>
          <w:rFonts w:ascii="Arial" w:eastAsia="Arial" w:hAnsi="Arial" w:cs="Arial"/>
          <w:sz w:val="20"/>
          <w:szCs w:val="20"/>
        </w:rPr>
        <w:t>: El ensayo</w:t>
      </w:r>
    </w:p>
    <w:p w:rsidR="004C7CA1" w:rsidRDefault="004C7CA1" w:rsidP="009078EB">
      <w:pPr>
        <w:spacing w:before="280" w:after="280" w:line="240" w:lineRule="auto"/>
        <w:jc w:val="both"/>
      </w:pPr>
      <w:r>
        <w:t>El ensayo es un escrito en prosa que describe, analiza o comenta con cierta profundidad un tema histórico, científico, filosófico, literario, político, entre otros, y presenta las siguientes características:</w:t>
      </w:r>
    </w:p>
    <w:p w:rsidR="004C7CA1" w:rsidRPr="004C7CA1" w:rsidRDefault="004C7CA1" w:rsidP="004C7CA1">
      <w:pPr>
        <w:pStyle w:val="Prrafodelista"/>
        <w:numPr>
          <w:ilvl w:val="0"/>
          <w:numId w:val="10"/>
        </w:numPr>
        <w:spacing w:before="280" w:after="280" w:line="240" w:lineRule="auto"/>
        <w:jc w:val="both"/>
        <w:rPr>
          <w:rFonts w:ascii="Arial" w:eastAsia="Arial" w:hAnsi="Arial" w:cs="Arial"/>
          <w:sz w:val="20"/>
          <w:szCs w:val="20"/>
        </w:rPr>
      </w:pPr>
      <w:r w:rsidRPr="004C7CA1">
        <w:rPr>
          <w:rFonts w:ascii="Arial" w:eastAsia="Arial" w:hAnsi="Arial" w:cs="Arial"/>
          <w:sz w:val="20"/>
          <w:szCs w:val="20"/>
        </w:rPr>
        <w:t>Libertad: esta característica se aprecia no solo en la elección del tema, sino también en la estructura del ensayo.</w:t>
      </w:r>
    </w:p>
    <w:p w:rsidR="004C7CA1" w:rsidRDefault="004C7CA1" w:rsidP="004C7CA1">
      <w:pPr>
        <w:pStyle w:val="Prrafodelista"/>
        <w:numPr>
          <w:ilvl w:val="0"/>
          <w:numId w:val="10"/>
        </w:numPr>
        <w:spacing w:before="280" w:after="280" w:line="240" w:lineRule="auto"/>
        <w:jc w:val="both"/>
      </w:pPr>
      <w:r>
        <w:t>Brevedad: por tratar un solo tema, el ensayo tiene una extensión limitada.</w:t>
      </w:r>
    </w:p>
    <w:p w:rsidR="004C7CA1" w:rsidRDefault="004C7CA1" w:rsidP="004C7CA1">
      <w:pPr>
        <w:pStyle w:val="Prrafodelista"/>
        <w:numPr>
          <w:ilvl w:val="0"/>
          <w:numId w:val="10"/>
        </w:numPr>
        <w:spacing w:before="280" w:after="280" w:line="240" w:lineRule="auto"/>
        <w:jc w:val="both"/>
      </w:pPr>
      <w:r>
        <w:t>Interpretación personal: generalmente el ensayo contiene rasgos subjetivos de su autor y el tratamiento de su tema reflejan juicios críticos personales</w:t>
      </w:r>
    </w:p>
    <w:p w:rsidR="004C7CA1" w:rsidRDefault="004C7CA1" w:rsidP="004C7CA1">
      <w:pPr>
        <w:pStyle w:val="Prrafodelista"/>
        <w:numPr>
          <w:ilvl w:val="0"/>
          <w:numId w:val="10"/>
        </w:numPr>
        <w:spacing w:before="280" w:after="280" w:line="240" w:lineRule="auto"/>
        <w:jc w:val="both"/>
      </w:pPr>
      <w:r>
        <w:t>Estilo ameno: La exposición del tema debe hacerse de forma agradable, ágil y atractiva para el lector</w:t>
      </w:r>
    </w:p>
    <w:p w:rsidR="004C7CA1" w:rsidRPr="004C7CA1" w:rsidRDefault="004C7CA1" w:rsidP="009078EB">
      <w:pPr>
        <w:spacing w:before="280" w:after="280" w:line="240" w:lineRule="auto"/>
        <w:jc w:val="both"/>
        <w:rPr>
          <w:b/>
        </w:rPr>
      </w:pPr>
      <w:r w:rsidRPr="004C7CA1">
        <w:rPr>
          <w:b/>
        </w:rPr>
        <w:t xml:space="preserve">Tipos de ensayo </w:t>
      </w:r>
    </w:p>
    <w:p w:rsidR="004C7CA1" w:rsidRDefault="004C7CA1" w:rsidP="009078EB">
      <w:pPr>
        <w:spacing w:before="280" w:after="280" w:line="240" w:lineRule="auto"/>
        <w:jc w:val="both"/>
      </w:pPr>
      <w:r>
        <w:t xml:space="preserve">Según la intención comunicativa del autor, los ensayos se pueden clasificar en: Hoy nos ocuparemos de este último tipo de ensayo: El ensayo argumentativo. ¿Qué es un argumento? Antes de hablar </w:t>
      </w:r>
      <w:r>
        <w:lastRenderedPageBreak/>
        <w:t>del ensayo argumentativo, pensemos: ¿Qué es un argumento? La RAE (Real Academia Española), define argumento como “Razonamiento que se emplea para probar o demostrar una proposición, o bien para convencer a alguien de aquello que se afirma o se niega”. El Ensayo argumentativo En el ensayo argumentativo desarrollamos un argumento con el fin de persuadir a los lectores sobre la validez de nuestra opinión. Cuando vamos a escribir un ensayo argumentativo tenemos que establecer nuestra posición respecto a un tema e investigar sobre el mismo para encontrar evidencias que apoyen nuestro punto de vista.</w:t>
      </w:r>
    </w:p>
    <w:p w:rsidR="004C7CA1" w:rsidRDefault="004C7CA1" w:rsidP="004C7CA1">
      <w:pPr>
        <w:pStyle w:val="Prrafodelista"/>
        <w:numPr>
          <w:ilvl w:val="0"/>
          <w:numId w:val="11"/>
        </w:numPr>
        <w:spacing w:before="280" w:after="280" w:line="240" w:lineRule="auto"/>
        <w:jc w:val="both"/>
      </w:pPr>
      <w:r>
        <w:t>Expositivo</w:t>
      </w:r>
    </w:p>
    <w:p w:rsidR="004C7CA1" w:rsidRPr="004C7CA1" w:rsidRDefault="004C7CA1" w:rsidP="004C7CA1">
      <w:pPr>
        <w:pStyle w:val="Prrafodelista"/>
        <w:numPr>
          <w:ilvl w:val="0"/>
          <w:numId w:val="11"/>
        </w:numPr>
        <w:spacing w:before="280" w:after="280" w:line="240" w:lineRule="auto"/>
        <w:jc w:val="both"/>
        <w:rPr>
          <w:rFonts w:ascii="Arial" w:eastAsia="Arial" w:hAnsi="Arial" w:cs="Arial"/>
          <w:sz w:val="20"/>
          <w:szCs w:val="20"/>
        </w:rPr>
      </w:pPr>
      <w:r>
        <w:t>Argumentativo</w:t>
      </w:r>
    </w:p>
    <w:p w:rsidR="004C7CA1" w:rsidRPr="004C7CA1" w:rsidRDefault="004C7CA1" w:rsidP="004C7CA1">
      <w:pPr>
        <w:spacing w:before="280" w:after="280" w:line="240" w:lineRule="auto"/>
        <w:jc w:val="both"/>
        <w:rPr>
          <w:b/>
        </w:rPr>
      </w:pPr>
      <w:r w:rsidRPr="004C7CA1">
        <w:rPr>
          <w:b/>
        </w:rPr>
        <w:t xml:space="preserve">Estructura del ensayo argumentativo </w:t>
      </w:r>
    </w:p>
    <w:p w:rsidR="004C7CA1" w:rsidRDefault="004C7CA1" w:rsidP="004C7CA1">
      <w:pPr>
        <w:spacing w:before="280" w:after="280" w:line="240" w:lineRule="auto"/>
        <w:jc w:val="both"/>
      </w:pPr>
      <w:r>
        <w:t>La estructura de un ensayo argumentativo contiene los siguientes elementos:</w:t>
      </w:r>
    </w:p>
    <w:p w:rsidR="004C7CA1" w:rsidRDefault="004C7CA1" w:rsidP="006727B2">
      <w:pPr>
        <w:pStyle w:val="Prrafodelista"/>
        <w:numPr>
          <w:ilvl w:val="0"/>
          <w:numId w:val="12"/>
        </w:numPr>
        <w:spacing w:before="280" w:after="280" w:line="240" w:lineRule="auto"/>
        <w:jc w:val="both"/>
      </w:pPr>
      <w:r>
        <w:t>Introducción: Presentación del tema y la tesis. Es aquí donde empiezas a enganchar al lector.</w:t>
      </w:r>
    </w:p>
    <w:p w:rsidR="004C7CA1" w:rsidRDefault="004C7CA1" w:rsidP="006727B2">
      <w:pPr>
        <w:pStyle w:val="Prrafodelista"/>
        <w:numPr>
          <w:ilvl w:val="0"/>
          <w:numId w:val="12"/>
        </w:numPr>
        <w:spacing w:before="280" w:after="280" w:line="240" w:lineRule="auto"/>
        <w:jc w:val="both"/>
      </w:pPr>
      <w:r>
        <w:t>Tesis: Se trata de una o dos oraciones que resumen la opinión de quien escribe y se defiende en el cuerpo del ensayo.</w:t>
      </w:r>
    </w:p>
    <w:p w:rsidR="004C7CA1" w:rsidRDefault="004C7CA1" w:rsidP="006727B2">
      <w:pPr>
        <w:pStyle w:val="Prrafodelista"/>
        <w:numPr>
          <w:ilvl w:val="0"/>
          <w:numId w:val="12"/>
        </w:numPr>
        <w:spacing w:before="280" w:after="280" w:line="240" w:lineRule="auto"/>
        <w:jc w:val="both"/>
      </w:pPr>
      <w:r>
        <w:t>Cuerpo: en el cuerpo del ensayo encontramos</w:t>
      </w:r>
    </w:p>
    <w:p w:rsidR="004C7CA1" w:rsidRDefault="006727B2" w:rsidP="006727B2">
      <w:pPr>
        <w:pStyle w:val="Prrafodelista"/>
        <w:numPr>
          <w:ilvl w:val="0"/>
          <w:numId w:val="12"/>
        </w:numPr>
        <w:spacing w:before="280" w:after="280" w:line="240" w:lineRule="auto"/>
        <w:jc w:val="both"/>
      </w:pPr>
      <w:r>
        <w:t>Los argumentos: aquí el ensayista presenta sus argumentos.</w:t>
      </w:r>
      <w:r w:rsidRPr="006727B2">
        <w:t xml:space="preserve"> </w:t>
      </w:r>
      <w:r>
        <w:t>Estos pueden ser ejemplos,</w:t>
      </w:r>
      <w:r w:rsidRPr="006727B2">
        <w:t xml:space="preserve"> </w:t>
      </w:r>
      <w:r>
        <w:t>opinión de un experto, datos. De la argumentación depende la efectividad del ensayo.</w:t>
      </w:r>
      <w:r w:rsidRPr="006727B2">
        <w:t xml:space="preserve"> </w:t>
      </w:r>
      <w:r>
        <w:t>Es recomendable que cada argumento corresponda a un párrafo.</w:t>
      </w:r>
    </w:p>
    <w:p w:rsidR="006727B2" w:rsidRDefault="006727B2" w:rsidP="006727B2">
      <w:pPr>
        <w:pStyle w:val="Prrafodelista"/>
        <w:numPr>
          <w:ilvl w:val="0"/>
          <w:numId w:val="12"/>
        </w:numPr>
        <w:spacing w:before="280" w:after="280" w:line="240" w:lineRule="auto"/>
        <w:jc w:val="both"/>
      </w:pPr>
      <w:r>
        <w:t>Los contraargumentos: aquí el autor presenta otras ideas que se opongan a su tesis. A</w:t>
      </w:r>
      <w:r w:rsidRPr="006727B2">
        <w:t xml:space="preserve"> </w:t>
      </w:r>
      <w:r>
        <w:t xml:space="preserve">esto le llamamos </w:t>
      </w:r>
      <w:proofErr w:type="spellStart"/>
      <w:r>
        <w:t>contraargumentación</w:t>
      </w:r>
      <w:proofErr w:type="spellEnd"/>
      <w:r>
        <w:t>.</w:t>
      </w:r>
    </w:p>
    <w:p w:rsidR="006727B2" w:rsidRDefault="006727B2" w:rsidP="006727B2">
      <w:pPr>
        <w:pStyle w:val="Prrafodelista"/>
        <w:numPr>
          <w:ilvl w:val="0"/>
          <w:numId w:val="12"/>
        </w:numPr>
        <w:spacing w:before="280" w:after="280" w:line="240" w:lineRule="auto"/>
        <w:jc w:val="both"/>
      </w:pPr>
      <w:r>
        <w:t>Refutación: Sin embargo esas opiniones contrarias deben ser refutadas con evidencias</w:t>
      </w:r>
      <w:r w:rsidRPr="006727B2">
        <w:t xml:space="preserve"> </w:t>
      </w:r>
      <w:r>
        <w:t>que apoyen los argumentos del ensayista. Encuentra su debilidad</w:t>
      </w:r>
    </w:p>
    <w:p w:rsidR="006727B2" w:rsidRDefault="006727B2" w:rsidP="006727B2">
      <w:pPr>
        <w:pStyle w:val="Prrafodelista"/>
        <w:numPr>
          <w:ilvl w:val="0"/>
          <w:numId w:val="12"/>
        </w:numPr>
        <w:spacing w:before="280" w:after="280" w:line="240" w:lineRule="auto"/>
        <w:jc w:val="both"/>
      </w:pPr>
      <w:r>
        <w:t>Conclusión: aquí se repasan los argumentos presentados y se reafirma la tesis. Gánate</w:t>
      </w:r>
      <w:r w:rsidRPr="006727B2">
        <w:t xml:space="preserve"> </w:t>
      </w:r>
      <w:r>
        <w:t>a tus lectores.</w:t>
      </w:r>
    </w:p>
    <w:p w:rsidR="006727B2" w:rsidRDefault="006727B2" w:rsidP="004C7CA1">
      <w:pPr>
        <w:spacing w:before="280" w:after="280" w:line="240" w:lineRule="auto"/>
        <w:jc w:val="both"/>
      </w:pPr>
      <w:r>
        <w:t>Características del ensayo argumentativo</w:t>
      </w:r>
    </w:p>
    <w:p w:rsidR="006727B2" w:rsidRDefault="006727B2" w:rsidP="006727B2">
      <w:pPr>
        <w:pStyle w:val="Prrafodelista"/>
        <w:numPr>
          <w:ilvl w:val="0"/>
          <w:numId w:val="13"/>
        </w:numPr>
        <w:spacing w:before="280" w:after="280" w:line="240" w:lineRule="auto"/>
        <w:jc w:val="both"/>
      </w:pPr>
      <w:r>
        <w:t>Investigación previa: Tus argumentos deben incluir razones, detalles, hechos, opiniones</w:t>
      </w:r>
      <w:r w:rsidRPr="006727B2">
        <w:t xml:space="preserve"> </w:t>
      </w:r>
      <w:r>
        <w:t>de autores que hayan hablado o escrito sobre el tema; todo con el objetivo de que tu</w:t>
      </w:r>
      <w:r w:rsidRPr="006727B2">
        <w:t xml:space="preserve"> </w:t>
      </w:r>
      <w:r>
        <w:t>caso sea más fuerte.</w:t>
      </w:r>
    </w:p>
    <w:p w:rsidR="006727B2" w:rsidRPr="006727B2" w:rsidRDefault="006727B2" w:rsidP="006727B2">
      <w:pPr>
        <w:pStyle w:val="Prrafodelista"/>
        <w:numPr>
          <w:ilvl w:val="0"/>
          <w:numId w:val="13"/>
        </w:numPr>
        <w:spacing w:before="280" w:after="280" w:line="240" w:lineRule="auto"/>
        <w:jc w:val="both"/>
        <w:rPr>
          <w:rFonts w:ascii="Arial" w:eastAsia="Arial" w:hAnsi="Arial" w:cs="Arial"/>
          <w:sz w:val="20"/>
          <w:szCs w:val="20"/>
        </w:rPr>
      </w:pPr>
      <w:r>
        <w:t>Un ensayo argumentativo tiene que ser convincente: Se trata de persuadir al lector</w:t>
      </w:r>
      <w:r w:rsidRPr="006727B2">
        <w:t xml:space="preserve"> </w:t>
      </w:r>
      <w:r>
        <w:t>así que es necesario presentar argumentos fuertes.</w:t>
      </w:r>
    </w:p>
    <w:p w:rsidR="00FE6BD1" w:rsidRDefault="00FE6BD1" w:rsidP="009078EB">
      <w:pPr>
        <w:spacing w:before="280" w:after="280" w:line="240" w:lineRule="auto"/>
        <w:jc w:val="both"/>
      </w:pPr>
      <w:r w:rsidRPr="00FE6BD1">
        <w:rPr>
          <w:b/>
        </w:rPr>
        <w:t xml:space="preserve">Tesis </w:t>
      </w:r>
    </w:p>
    <w:p w:rsidR="00FE6BD1" w:rsidRDefault="00FE6BD1" w:rsidP="009078EB">
      <w:pPr>
        <w:spacing w:before="280" w:after="280" w:line="240" w:lineRule="auto"/>
        <w:jc w:val="both"/>
        <w:rPr>
          <w:rFonts w:ascii="Arial" w:eastAsia="Arial" w:hAnsi="Arial" w:cs="Arial"/>
          <w:sz w:val="20"/>
          <w:szCs w:val="20"/>
        </w:rPr>
      </w:pPr>
      <w:r>
        <w:t>Es la columna vertebral de un texto argumentativo. Representa la opinión que se lanza a favor o en contra de un tema. Por lo general la tesis es una afirmación o una negación que refleja un pensamiento u opinión que pretende lograr que otros lo aprueben. Una tesis se concreta en un enunciado de una proposición que tiene un sujeto, un verbo y un predicado. La correcta formulación de la tesis propicia el surgimiento de líneas de argumentación.</w:t>
      </w:r>
    </w:p>
    <w:p w:rsidR="00FE6BD1" w:rsidRPr="00FE6BD1" w:rsidRDefault="00FE6BD1" w:rsidP="009078EB">
      <w:pPr>
        <w:spacing w:before="280" w:after="280" w:line="240" w:lineRule="auto"/>
        <w:jc w:val="both"/>
        <w:rPr>
          <w:b/>
        </w:rPr>
      </w:pPr>
      <w:r w:rsidRPr="00FE6BD1">
        <w:rPr>
          <w:b/>
        </w:rPr>
        <w:t xml:space="preserve">Ensayo argumentativo </w:t>
      </w:r>
    </w:p>
    <w:p w:rsidR="00FE6BD1" w:rsidRDefault="00FE6BD1" w:rsidP="009078EB">
      <w:pPr>
        <w:spacing w:before="280" w:after="280" w:line="240" w:lineRule="auto"/>
        <w:jc w:val="both"/>
      </w:pPr>
      <w:r>
        <w:t xml:space="preserve">El ensayo es un escrito en prosa que describe, analiza o comenta con cierta profundidad un tema determinado, a la hora de ser ejecutado se caracteriza por: la libertad del escritor al elegir el tema a tratar y la forma en que dispondrá de la estructura del texto al ejecutarlo, por supuesto teniendo en cuenta que la extensión de este debe ser limitada; junto al hecho de que se trata de una </w:t>
      </w:r>
      <w:r>
        <w:lastRenderedPageBreak/>
        <w:t>interpretación personal que refleja los juicios personales del autor, de tal manera que debe ser escrito en un lenguaje agradable que atrape al lector. Existen varios tipos de ensayos, sin embargo el ensayo argumentativo es desarrollado para persuadir a los lectores sobre la validez de una opinión, ya que establece una posición, sea está a favor o en contra, respecto a un tema mediante evidencias que apoyen esa posición</w:t>
      </w:r>
    </w:p>
    <w:p w:rsidR="00FE6BD1" w:rsidRPr="00FE6BD1" w:rsidRDefault="00FE6BD1" w:rsidP="009078EB">
      <w:pPr>
        <w:spacing w:before="280" w:after="280" w:line="240" w:lineRule="auto"/>
        <w:jc w:val="both"/>
        <w:rPr>
          <w:b/>
        </w:rPr>
      </w:pPr>
      <w:r w:rsidRPr="00FE6BD1">
        <w:rPr>
          <w:b/>
        </w:rPr>
        <w:t>Argumento</w:t>
      </w:r>
    </w:p>
    <w:p w:rsidR="00FE6BD1" w:rsidRDefault="00FE6BD1" w:rsidP="009078EB">
      <w:pPr>
        <w:spacing w:before="280" w:after="280" w:line="240" w:lineRule="auto"/>
        <w:jc w:val="both"/>
      </w:pPr>
      <w:r>
        <w:t xml:space="preserve"> El argumento es un enunciado que expresa un punto de vista con una idea central a favor o en contra de algo que pretende ser sustentado o justificado para darle confianza a un determinado destinatario. Este es el eje principal de la argumentación, la cual, ha sido objeto de interés desde la antigüedad, sobre todo en las áreas donde se dedican al estudio del habla y la escritura para ser empleados en la persuasión o convencimiento. Actualmente el estudio de la argumentación se mantiene vigente debido a la gran influencia que los medios de comunicación tienen sobre la sociedad, la cual se manifiesta en el planteamiento de estrategias argumentativas para convencer al público acerca de ciertos valores e ideas. Estas estrategias argumentativas también son usadas en el entorno habitual y consisten en:</w:t>
      </w:r>
    </w:p>
    <w:p w:rsidR="00FE6BD1" w:rsidRPr="00FE6BD1" w:rsidRDefault="00FE6BD1" w:rsidP="009078EB">
      <w:pPr>
        <w:spacing w:before="280" w:after="280" w:line="240" w:lineRule="auto"/>
        <w:jc w:val="both"/>
        <w:rPr>
          <w:b/>
        </w:rPr>
      </w:pPr>
      <w:r w:rsidRPr="00FE6BD1">
        <w:rPr>
          <w:b/>
        </w:rPr>
        <w:t xml:space="preserve">Argumentación por ejemplos </w:t>
      </w:r>
    </w:p>
    <w:p w:rsidR="00FE6BD1" w:rsidRDefault="00FE6BD1" w:rsidP="009078EB">
      <w:pPr>
        <w:spacing w:before="280" w:after="280" w:line="240" w:lineRule="auto"/>
        <w:jc w:val="both"/>
      </w:pPr>
      <w:r>
        <w:t>La ejemplificación muestra con casos concretos lo que queremos decir. Se trata de explicar casos concretos, situaciones y/o anécdotas que ilustran lo que queremos decir con nuestra tesis. Por ejemplo: Una persona escribe a la sección Cartas al director de un periódico local para quejarse de los trastornos que ocasionan las obras que se están llevando a cabo en las calles de su pueblo, y cuenta una aparatosa caída que ha presenciado recientemente en una de esas calles en obras.</w:t>
      </w:r>
    </w:p>
    <w:p w:rsidR="00FE6BD1" w:rsidRPr="00FE6BD1" w:rsidRDefault="00FE6BD1" w:rsidP="009078EB">
      <w:pPr>
        <w:spacing w:before="280" w:after="280" w:line="240" w:lineRule="auto"/>
        <w:jc w:val="both"/>
        <w:rPr>
          <w:b/>
        </w:rPr>
      </w:pPr>
      <w:r w:rsidRPr="00FE6BD1">
        <w:rPr>
          <w:b/>
        </w:rPr>
        <w:t xml:space="preserve">Contra argumentación </w:t>
      </w:r>
    </w:p>
    <w:p w:rsidR="00FE6BD1" w:rsidRDefault="00FE6BD1" w:rsidP="009078EB">
      <w:pPr>
        <w:spacing w:before="280" w:after="280" w:line="240" w:lineRule="auto"/>
        <w:jc w:val="both"/>
      </w:pPr>
      <w:r>
        <w:t>Se trata de refutar, contradecir o presentar como erróneas otras opiniones o argumentos contrarios a los que nosotros estamos defendiendo. Por ejemplo: Un político está dando un discurso electoral en el que no se limita a defender con argumentos su propio programa para convencernos de que es la mejor opción, sino que a la vez ataca, contradice o desmonta los razonamientos de los otros partidos políticos.</w:t>
      </w:r>
    </w:p>
    <w:p w:rsidR="00FE6BD1" w:rsidRPr="00FE6BD1" w:rsidRDefault="00FE6BD1" w:rsidP="009078EB">
      <w:pPr>
        <w:spacing w:before="280" w:after="280" w:line="240" w:lineRule="auto"/>
        <w:jc w:val="both"/>
        <w:rPr>
          <w:b/>
        </w:rPr>
      </w:pPr>
      <w:r w:rsidRPr="00FE6BD1">
        <w:rPr>
          <w:b/>
        </w:rPr>
        <w:t xml:space="preserve">Argumentación por analogía </w:t>
      </w:r>
    </w:p>
    <w:p w:rsidR="00FE6BD1" w:rsidRDefault="00FE6BD1" w:rsidP="009078EB">
      <w:pPr>
        <w:spacing w:before="280" w:after="280" w:line="240" w:lineRule="auto"/>
        <w:jc w:val="both"/>
      </w:pPr>
      <w:r>
        <w:t>En el caso de los argumentos por analogía, se trata de establecer una comparación entre el caso o la opinión que se defiende y otro caso u otra situación similar. Es como decir: “Lo que es válido o se acepta en un caso debe valer también en este caso que estoy exponiendo”. Por ejemplo: Un niño intenta convencer a sus padres de que le dejen ir a una fiesta. Sus padres insisten en que es demasiado joven y el niño argumenta que a su amigo de la misma edad que él sí le dejan ir.</w:t>
      </w:r>
    </w:p>
    <w:p w:rsidR="004C7CA1" w:rsidRPr="004C7CA1" w:rsidRDefault="00FE6BD1" w:rsidP="009078EB">
      <w:pPr>
        <w:spacing w:before="280" w:after="280" w:line="240" w:lineRule="auto"/>
        <w:jc w:val="both"/>
        <w:rPr>
          <w:b/>
        </w:rPr>
      </w:pPr>
      <w:r w:rsidRPr="004C7CA1">
        <w:rPr>
          <w:b/>
        </w:rPr>
        <w:t xml:space="preserve">Argumentación por autoridad </w:t>
      </w:r>
    </w:p>
    <w:p w:rsidR="00FE6BD1" w:rsidRDefault="00FE6BD1" w:rsidP="009078EB">
      <w:pPr>
        <w:spacing w:before="280" w:after="280" w:line="240" w:lineRule="auto"/>
        <w:jc w:val="both"/>
      </w:pPr>
      <w:r>
        <w:t>Se trata de utilizar en nuestra argumentación las palabras o la opinión de ciertas personas de prestigio, o que se consideran autoridades en el tema que nos ocupa. Viene a decir: “Esta persona que es experta piensa lo mismo que yo, así que tengo que estar en lo cierto y por tanto debes creerme”. Por ejemplo: Una persona escribe un artículo sobre los errores que cometen muchos padres hoy en día en la educación de sus hijos y cita palabras textuales de alguna publicación de un psicólogo o pedagogo de reconocido prestigio</w:t>
      </w:r>
    </w:p>
    <w:p w:rsidR="0084315C" w:rsidRPr="00A025AE" w:rsidRDefault="0084315C" w:rsidP="009078EB">
      <w:pPr>
        <w:spacing w:before="280" w:after="280" w:line="240" w:lineRule="auto"/>
        <w:jc w:val="both"/>
        <w:rPr>
          <w:rFonts w:ascii="Arial" w:eastAsia="Arial" w:hAnsi="Arial" w:cs="Arial"/>
          <w:sz w:val="20"/>
          <w:szCs w:val="20"/>
        </w:rPr>
      </w:pPr>
      <w:r>
        <w:lastRenderedPageBreak/>
        <w:t>Fuente: Contenidos para aprender 9° ColombiaAprende</w:t>
      </w:r>
    </w:p>
    <w:p w:rsidR="00F35A0F" w:rsidRPr="00A025AE" w:rsidRDefault="007875ED" w:rsidP="00F35A0F">
      <w:pPr>
        <w:spacing w:before="280" w:after="280" w:line="240" w:lineRule="auto"/>
        <w:jc w:val="both"/>
        <w:rPr>
          <w:rFonts w:ascii="Arial" w:eastAsia="Arial" w:hAnsi="Arial" w:cs="Arial"/>
          <w:sz w:val="20"/>
          <w:szCs w:val="20"/>
        </w:rPr>
      </w:pPr>
      <w:r w:rsidRPr="00A025AE">
        <w:rPr>
          <w:rFonts w:ascii="Arial" w:eastAsia="Arial" w:hAnsi="Arial" w:cs="Arial"/>
          <w:b/>
          <w:sz w:val="20"/>
          <w:szCs w:val="20"/>
          <w:lang w:val="es-ES_tradnl" w:eastAsia="es-CO"/>
        </w:rPr>
        <w:t>Hacer</w:t>
      </w:r>
      <w:r w:rsidR="00F35A0F" w:rsidRPr="00A025AE">
        <w:rPr>
          <w:rFonts w:ascii="Arial" w:eastAsia="Arial" w:hAnsi="Arial" w:cs="Arial"/>
          <w:sz w:val="20"/>
          <w:szCs w:val="20"/>
          <w:lang w:val="es-ES_tradnl" w:eastAsia="es-CO"/>
        </w:rPr>
        <w:t xml:space="preserve">: </w:t>
      </w:r>
      <w:r w:rsidR="00F35A0F" w:rsidRPr="00A025AE">
        <w:rPr>
          <w:rFonts w:ascii="Arial" w:eastAsia="Arial" w:hAnsi="Arial" w:cs="Arial"/>
          <w:sz w:val="20"/>
          <w:szCs w:val="20"/>
        </w:rPr>
        <w:t>Durante este mes deberán desarrollar las siguientes actividades</w:t>
      </w:r>
    </w:p>
    <w:p w:rsidR="006727B2" w:rsidRPr="006727B2" w:rsidRDefault="00A025AE" w:rsidP="006727B2">
      <w:pPr>
        <w:pStyle w:val="Prrafodelista"/>
        <w:numPr>
          <w:ilvl w:val="0"/>
          <w:numId w:val="2"/>
        </w:numPr>
        <w:spacing w:before="280" w:after="280" w:line="240" w:lineRule="auto"/>
        <w:jc w:val="both"/>
        <w:rPr>
          <w:rFonts w:ascii="Arial" w:eastAsia="Times New Roman" w:hAnsi="Arial" w:cs="Arial"/>
          <w:sz w:val="20"/>
          <w:szCs w:val="20"/>
        </w:rPr>
      </w:pPr>
      <w:r w:rsidRPr="00BF0D57">
        <w:rPr>
          <w:rFonts w:ascii="Arial" w:eastAsia="Arial" w:hAnsi="Arial" w:cs="Arial"/>
          <w:i/>
          <w:sz w:val="20"/>
          <w:szCs w:val="20"/>
        </w:rPr>
        <w:t xml:space="preserve">Actividad central: </w:t>
      </w:r>
      <w:r w:rsidR="006727B2">
        <w:t>¿Perteneces a alguna asociación en la que compartas con personas que tengan gustos similares a los tuyos? Contesta la siguiente encuesta con tu información y después entrevista a cuatro miembros de tu familia</w:t>
      </w:r>
    </w:p>
    <w:p w:rsidR="006727B2" w:rsidRDefault="006727B2" w:rsidP="006727B2">
      <w:pPr>
        <w:pStyle w:val="Prrafodelista"/>
        <w:spacing w:before="280" w:after="280" w:line="240" w:lineRule="auto"/>
        <w:jc w:val="both"/>
      </w:pPr>
      <w:r>
        <w:t>Encuesta sobre pertinencia a grandes asociaciones (iglesia, barras bravas, partidos políticos, entre otros)</w:t>
      </w:r>
    </w:p>
    <w:p w:rsidR="006727B2" w:rsidRDefault="006727B2" w:rsidP="006727B2">
      <w:pPr>
        <w:pStyle w:val="Prrafodelista"/>
        <w:numPr>
          <w:ilvl w:val="1"/>
          <w:numId w:val="2"/>
        </w:numPr>
        <w:spacing w:before="280" w:after="280" w:line="240" w:lineRule="auto"/>
        <w:jc w:val="both"/>
      </w:pPr>
      <w:r>
        <w:t xml:space="preserve">¿Perteneces a alguna tribu urbana? ¿Cuál? Responde sí o no y justifica tu respuesta.  </w:t>
      </w:r>
    </w:p>
    <w:p w:rsidR="006727B2" w:rsidRDefault="006727B2" w:rsidP="006727B2">
      <w:pPr>
        <w:pStyle w:val="Prrafodelista"/>
        <w:numPr>
          <w:ilvl w:val="1"/>
          <w:numId w:val="2"/>
        </w:numPr>
        <w:spacing w:before="280" w:after="280" w:line="240" w:lineRule="auto"/>
        <w:jc w:val="both"/>
      </w:pPr>
      <w:r>
        <w:t>¿Qué ventajas tiene el pertenecer a una tribu urbana? Responde sí o no y justifica tu respuesta.</w:t>
      </w:r>
    </w:p>
    <w:p w:rsidR="006727B2" w:rsidRDefault="006727B2" w:rsidP="006727B2">
      <w:pPr>
        <w:pStyle w:val="Prrafodelista"/>
        <w:numPr>
          <w:ilvl w:val="1"/>
          <w:numId w:val="2"/>
        </w:numPr>
        <w:spacing w:before="280" w:after="280" w:line="240" w:lineRule="auto"/>
        <w:jc w:val="both"/>
      </w:pPr>
      <w:r>
        <w:t>¿Qué desventajas tiene el pertenecer a una tribu urbana? Responde sí o no y justifica tu respuesta.</w:t>
      </w:r>
    </w:p>
    <w:p w:rsidR="006727B2" w:rsidRDefault="006727B2" w:rsidP="006727B2">
      <w:pPr>
        <w:pStyle w:val="Prrafodelista"/>
        <w:numPr>
          <w:ilvl w:val="1"/>
          <w:numId w:val="2"/>
        </w:numPr>
        <w:spacing w:before="280" w:after="280" w:line="240" w:lineRule="auto"/>
        <w:jc w:val="both"/>
      </w:pPr>
      <w:r>
        <w:t>¿Hay alguna diferencia entre pertenecer a una iglesia, una barra brava o un partido político? ¿Cuál? Responde sí o no y justifica tu respuesta.</w:t>
      </w:r>
    </w:p>
    <w:p w:rsidR="006727B2" w:rsidRDefault="006727B2" w:rsidP="007C13A4">
      <w:pPr>
        <w:spacing w:before="280" w:after="280" w:line="240" w:lineRule="auto"/>
        <w:ind w:left="708"/>
        <w:jc w:val="both"/>
      </w:pPr>
      <w:r>
        <w:t>Compara tus respuestas con las de otros dos compañeros. Analicen los resultados y tomen nota para</w:t>
      </w:r>
      <w:r w:rsidR="007C13A4">
        <w:t xml:space="preserve"> que presenten sus conclusiones.</w:t>
      </w:r>
    </w:p>
    <w:p w:rsidR="007C13A4" w:rsidRDefault="007C13A4" w:rsidP="007C13A4">
      <w:pPr>
        <w:spacing w:before="280" w:after="280" w:line="240" w:lineRule="auto"/>
        <w:ind w:left="708"/>
        <w:jc w:val="both"/>
      </w:pPr>
      <w:r>
        <w:t xml:space="preserve">Ahora observa el </w:t>
      </w:r>
      <w:proofErr w:type="spellStart"/>
      <w:r>
        <w:t>videoblog</w:t>
      </w:r>
      <w:proofErr w:type="spellEnd"/>
      <w:r>
        <w:t xml:space="preserve"> de </w:t>
      </w:r>
      <w:proofErr w:type="spellStart"/>
      <w:r>
        <w:t>Isabella</w:t>
      </w:r>
      <w:proofErr w:type="spellEnd"/>
      <w:r>
        <w:t xml:space="preserve"> y ayúdala a decidir si pertenecer a una barra brava o no.</w:t>
      </w:r>
    </w:p>
    <w:p w:rsidR="007C13A4" w:rsidRDefault="007C13A4" w:rsidP="007C13A4">
      <w:pPr>
        <w:pStyle w:val="Prrafodelista"/>
        <w:numPr>
          <w:ilvl w:val="1"/>
          <w:numId w:val="2"/>
        </w:numPr>
        <w:spacing w:before="280" w:after="280" w:line="240" w:lineRule="auto"/>
        <w:jc w:val="both"/>
      </w:pPr>
      <w:r>
        <w:t>¿Es una buena idea pertenecer a una barra brava? Discute con tus compañeros y justifica tu respuesta para participar en un debate de clase. Toma nota en el cuadro que te presentamos a continuación para defender tu posición, ya sea a favor o en contra: (Tu opinión, Tus argumentos, Posibles argumentos en contra y Conclusiones)</w:t>
      </w:r>
    </w:p>
    <w:p w:rsidR="007C13A4" w:rsidRDefault="007C13A4" w:rsidP="007C13A4">
      <w:pPr>
        <w:spacing w:before="280" w:after="280" w:line="240" w:lineRule="auto"/>
        <w:ind w:left="708"/>
        <w:jc w:val="both"/>
      </w:pPr>
      <w:r>
        <w:t>Organiza tus ideas y escribe tu opinión sobre pertenecer a grandes asociaciones como iglesia, barras bravas, partidos políticos, entre otros. Luego, puedes contar tus ideas a tu familia y escuchar las que ellos tengan para que al final escojas la que más te guste para escribir tu ensayo argumentativo.</w:t>
      </w:r>
    </w:p>
    <w:p w:rsidR="007C13A4" w:rsidRPr="006727B2" w:rsidRDefault="007C13A4" w:rsidP="007C13A4">
      <w:pPr>
        <w:spacing w:before="280" w:after="280" w:line="240" w:lineRule="auto"/>
        <w:ind w:left="708"/>
        <w:jc w:val="both"/>
      </w:pPr>
      <w:r>
        <w:t>Ahora puedes escribir un ensayo argumentativo en el que desarrolles tus ideas respondiendo a la siguiente pregunta: ¿Por qué pertenecer o no a algún tipo de asociación (iglesia, barras bravas, partidos políticos, entre otras)?</w:t>
      </w:r>
    </w:p>
    <w:p w:rsidR="007875ED" w:rsidRPr="00A025AE" w:rsidRDefault="00F35A0F" w:rsidP="007C13A4">
      <w:pPr>
        <w:pStyle w:val="Prrafodelista"/>
        <w:numPr>
          <w:ilvl w:val="0"/>
          <w:numId w:val="2"/>
        </w:numPr>
        <w:spacing w:before="280" w:after="280" w:line="240" w:lineRule="auto"/>
        <w:jc w:val="both"/>
        <w:rPr>
          <w:rFonts w:ascii="Arial" w:eastAsia="Arial" w:hAnsi="Arial" w:cs="Arial"/>
          <w:sz w:val="20"/>
          <w:szCs w:val="20"/>
        </w:rPr>
      </w:pPr>
      <w:r w:rsidRPr="00A025AE">
        <w:rPr>
          <w:rFonts w:ascii="Arial" w:eastAsia="Arial" w:hAnsi="Arial" w:cs="Arial"/>
          <w:i/>
          <w:sz w:val="20"/>
          <w:szCs w:val="20"/>
        </w:rPr>
        <w:t>Encuentro virtual:</w:t>
      </w:r>
      <w:r w:rsidRPr="00A025AE">
        <w:rPr>
          <w:rFonts w:ascii="Arial" w:eastAsia="Arial" w:hAnsi="Arial" w:cs="Arial"/>
          <w:sz w:val="20"/>
          <w:szCs w:val="20"/>
        </w:rPr>
        <w:t xml:space="preserve"> para los estudiantes que puedan y deseen participar, tendremos un encuentro virtual con miras a resolver dudas del trabajo asig</w:t>
      </w:r>
      <w:r w:rsidR="0038409D" w:rsidRPr="00A025AE">
        <w:rPr>
          <w:rFonts w:ascii="Arial" w:eastAsia="Arial" w:hAnsi="Arial" w:cs="Arial"/>
          <w:sz w:val="20"/>
          <w:szCs w:val="20"/>
        </w:rPr>
        <w:t xml:space="preserve">nado para este mes, el jueves </w:t>
      </w:r>
      <w:r w:rsidR="007C13A4">
        <w:rPr>
          <w:rFonts w:ascii="Arial" w:eastAsia="Arial" w:hAnsi="Arial" w:cs="Arial"/>
          <w:sz w:val="20"/>
          <w:szCs w:val="20"/>
        </w:rPr>
        <w:t xml:space="preserve">24 de septiembre </w:t>
      </w:r>
      <w:r w:rsidRPr="00A025AE">
        <w:rPr>
          <w:rFonts w:ascii="Arial" w:eastAsia="Arial" w:hAnsi="Arial" w:cs="Arial"/>
          <w:sz w:val="20"/>
          <w:szCs w:val="20"/>
        </w:rPr>
        <w:t xml:space="preserve">a través de </w:t>
      </w:r>
      <w:proofErr w:type="spellStart"/>
      <w:r w:rsidRPr="00A025AE">
        <w:rPr>
          <w:rFonts w:ascii="Arial" w:eastAsia="Arial" w:hAnsi="Arial" w:cs="Arial"/>
          <w:sz w:val="20"/>
          <w:szCs w:val="20"/>
        </w:rPr>
        <w:t>google</w:t>
      </w:r>
      <w:proofErr w:type="spellEnd"/>
      <w:r w:rsidRPr="00A025AE">
        <w:rPr>
          <w:rFonts w:ascii="Arial" w:eastAsia="Arial" w:hAnsi="Arial" w:cs="Arial"/>
          <w:sz w:val="20"/>
          <w:szCs w:val="20"/>
        </w:rPr>
        <w:t xml:space="preserve"> </w:t>
      </w:r>
      <w:proofErr w:type="spellStart"/>
      <w:r w:rsidRPr="00A025AE">
        <w:rPr>
          <w:rFonts w:ascii="Arial" w:eastAsia="Arial" w:hAnsi="Arial" w:cs="Arial"/>
          <w:sz w:val="20"/>
          <w:szCs w:val="20"/>
        </w:rPr>
        <w:t>meet</w:t>
      </w:r>
      <w:proofErr w:type="spellEnd"/>
      <w:r w:rsidRPr="00A025AE">
        <w:rPr>
          <w:rFonts w:ascii="Arial" w:eastAsia="Arial" w:hAnsi="Arial" w:cs="Arial"/>
          <w:sz w:val="20"/>
          <w:szCs w:val="20"/>
        </w:rPr>
        <w:t xml:space="preserve"> a las 1</w:t>
      </w:r>
      <w:r w:rsidR="00BF0D57">
        <w:rPr>
          <w:rFonts w:ascii="Arial" w:eastAsia="Arial" w:hAnsi="Arial" w:cs="Arial"/>
          <w:sz w:val="20"/>
          <w:szCs w:val="20"/>
        </w:rPr>
        <w:t>0</w:t>
      </w:r>
      <w:r w:rsidRPr="00A025AE">
        <w:rPr>
          <w:rFonts w:ascii="Arial" w:eastAsia="Arial" w:hAnsi="Arial" w:cs="Arial"/>
          <w:sz w:val="20"/>
          <w:szCs w:val="20"/>
        </w:rPr>
        <w:t xml:space="preserve">:00 a.m. </w:t>
      </w:r>
      <w:hyperlink r:id="rId5" w:history="1">
        <w:r w:rsidR="007C13A4" w:rsidRPr="00E702AF">
          <w:rPr>
            <w:rStyle w:val="Hipervnculo"/>
            <w:sz w:val="20"/>
            <w:szCs w:val="20"/>
          </w:rPr>
          <w:t>https://meet.google.com/aam-hwbz-wri</w:t>
        </w:r>
      </w:hyperlink>
      <w:r w:rsidR="007C13A4">
        <w:rPr>
          <w:sz w:val="20"/>
          <w:szCs w:val="20"/>
        </w:rPr>
        <w:t xml:space="preserve"> </w:t>
      </w:r>
    </w:p>
    <w:p w:rsidR="007875ED" w:rsidRPr="00A025AE" w:rsidRDefault="007875ED" w:rsidP="007875ED">
      <w:pPr>
        <w:spacing w:before="280" w:after="280" w:line="240" w:lineRule="auto"/>
        <w:jc w:val="both"/>
        <w:rPr>
          <w:rFonts w:ascii="Arial" w:eastAsia="Arial" w:hAnsi="Arial" w:cs="Arial"/>
          <w:sz w:val="20"/>
          <w:szCs w:val="20"/>
          <w:lang w:val="es-ES_tradnl" w:eastAsia="es-CO"/>
        </w:rPr>
      </w:pPr>
      <w:r w:rsidRPr="00A025AE">
        <w:rPr>
          <w:rFonts w:ascii="Arial" w:eastAsia="Arial" w:hAnsi="Arial" w:cs="Arial"/>
          <w:b/>
          <w:sz w:val="20"/>
          <w:szCs w:val="20"/>
          <w:lang w:val="es-ES_tradnl" w:eastAsia="es-CO"/>
        </w:rPr>
        <w:t>Acordar:</w:t>
      </w:r>
      <w:r w:rsidRPr="00A025AE">
        <w:rPr>
          <w:rFonts w:ascii="Arial" w:eastAsia="Arial" w:hAnsi="Arial" w:cs="Arial"/>
          <w:sz w:val="20"/>
          <w:szCs w:val="20"/>
          <w:lang w:val="es-ES_tradnl" w:eastAsia="es-CO"/>
        </w:rPr>
        <w:t xml:space="preserve"> Enviar la solución de este taller al correo </w:t>
      </w:r>
      <w:hyperlink r:id="rId6" w:history="1">
        <w:r w:rsidRPr="00A025AE">
          <w:rPr>
            <w:rFonts w:ascii="Arial" w:eastAsia="Arial" w:hAnsi="Arial" w:cs="Arial"/>
            <w:color w:val="0000FF"/>
            <w:sz w:val="20"/>
            <w:szCs w:val="20"/>
            <w:u w:val="single"/>
            <w:lang w:val="es-ES_tradnl" w:eastAsia="es-CO"/>
          </w:rPr>
          <w:t>leyjohademaria@gmail.com</w:t>
        </w:r>
      </w:hyperlink>
      <w:r w:rsidRPr="00A025AE">
        <w:rPr>
          <w:rFonts w:ascii="Arial" w:eastAsia="Arial" w:hAnsi="Arial" w:cs="Arial"/>
          <w:sz w:val="20"/>
          <w:szCs w:val="20"/>
          <w:lang w:val="es-ES_tradnl" w:eastAsia="es-CO"/>
        </w:rPr>
        <w:t xml:space="preserve"> o en físico/Tablet  (en la fecha estipulada por la institución). Cualquier duda que tengan </w:t>
      </w:r>
      <w:r w:rsidR="00042D5A" w:rsidRPr="00A025AE">
        <w:rPr>
          <w:rFonts w:ascii="Arial" w:eastAsia="Arial" w:hAnsi="Arial" w:cs="Arial"/>
          <w:sz w:val="20"/>
          <w:szCs w:val="20"/>
          <w:lang w:val="es-ES_tradnl" w:eastAsia="es-CO"/>
        </w:rPr>
        <w:t xml:space="preserve">escribir al </w:t>
      </w:r>
      <w:proofErr w:type="spellStart"/>
      <w:r w:rsidR="00042D5A" w:rsidRPr="00A025AE">
        <w:rPr>
          <w:rFonts w:ascii="Arial" w:eastAsia="Arial" w:hAnsi="Arial" w:cs="Arial"/>
          <w:sz w:val="20"/>
          <w:szCs w:val="20"/>
          <w:lang w:val="es-ES_tradnl" w:eastAsia="es-CO"/>
        </w:rPr>
        <w:t>WhatsApp</w:t>
      </w:r>
      <w:proofErr w:type="spellEnd"/>
      <w:r w:rsidR="00042D5A" w:rsidRPr="00A025AE">
        <w:rPr>
          <w:rFonts w:ascii="Arial" w:eastAsia="Arial" w:hAnsi="Arial" w:cs="Arial"/>
          <w:sz w:val="20"/>
          <w:szCs w:val="20"/>
          <w:lang w:val="es-ES_tradnl" w:eastAsia="es-CO"/>
        </w:rPr>
        <w:t xml:space="preserve"> 3113197552 </w:t>
      </w:r>
      <w:r w:rsidR="00042D5A" w:rsidRPr="00A025AE">
        <w:rPr>
          <w:rFonts w:ascii="Arial" w:eastAsia="Arial" w:hAnsi="Arial" w:cs="Arial"/>
          <w:sz w:val="20"/>
          <w:szCs w:val="20"/>
        </w:rPr>
        <w:t>en un horario de</w:t>
      </w:r>
      <w:r w:rsidR="0075655E" w:rsidRPr="00A025AE">
        <w:rPr>
          <w:rFonts w:ascii="Arial" w:eastAsia="Arial" w:hAnsi="Arial" w:cs="Arial"/>
          <w:sz w:val="20"/>
          <w:szCs w:val="20"/>
        </w:rPr>
        <w:t xml:space="preserve"> lunes a viernes de</w:t>
      </w:r>
      <w:r w:rsidR="00042D5A" w:rsidRPr="00A025AE">
        <w:rPr>
          <w:rFonts w:ascii="Arial" w:eastAsia="Arial" w:hAnsi="Arial" w:cs="Arial"/>
          <w:sz w:val="20"/>
          <w:szCs w:val="20"/>
        </w:rPr>
        <w:t xml:space="preserve"> 9:00 a.m. a 3:00 p.m.</w:t>
      </w:r>
    </w:p>
    <w:p w:rsidR="00F10622" w:rsidRPr="00A025AE" w:rsidRDefault="007875ED" w:rsidP="00B8544C">
      <w:pPr>
        <w:spacing w:before="280" w:after="280" w:line="240" w:lineRule="auto"/>
        <w:jc w:val="both"/>
        <w:rPr>
          <w:rFonts w:ascii="Arial" w:eastAsia="Arial" w:hAnsi="Arial" w:cs="Arial"/>
          <w:sz w:val="20"/>
          <w:szCs w:val="20"/>
          <w:lang w:val="es-ES_tradnl" w:eastAsia="es-CO"/>
        </w:rPr>
      </w:pPr>
      <w:r w:rsidRPr="00A025AE">
        <w:rPr>
          <w:rFonts w:ascii="Arial" w:eastAsia="Arial" w:hAnsi="Arial" w:cs="Arial"/>
          <w:b/>
          <w:sz w:val="20"/>
          <w:szCs w:val="20"/>
          <w:lang w:val="es-ES_tradnl" w:eastAsia="es-CO"/>
        </w:rPr>
        <w:t>Valorar:</w:t>
      </w:r>
      <w:r w:rsidRPr="00A025AE">
        <w:rPr>
          <w:rFonts w:ascii="Arial" w:eastAsia="Arial" w:hAnsi="Arial" w:cs="Arial"/>
          <w:sz w:val="20"/>
          <w:szCs w:val="20"/>
          <w:lang w:val="es-ES_tradnl" w:eastAsia="es-CO"/>
        </w:rPr>
        <w:t xml:space="preserve"> </w:t>
      </w:r>
      <w:r w:rsidR="006D01FE" w:rsidRPr="006D01FE">
        <w:rPr>
          <w:rFonts w:ascii="Arial" w:eastAsia="Arial" w:hAnsi="Arial" w:cs="Arial"/>
          <w:sz w:val="20"/>
          <w:szCs w:val="20"/>
          <w:lang w:val="es-ES_tradnl" w:eastAsia="es-CO"/>
        </w:rPr>
        <w:t>Para la valoración de este taller se tendrá en cuenta la presentación del trabajo de forma virtual o en físico, contenido del trabajo, la puntualidad y el uso de canales de comunicación.</w:t>
      </w:r>
      <w:bookmarkStart w:id="0" w:name="_GoBack"/>
      <w:bookmarkEnd w:id="0"/>
    </w:p>
    <w:sectPr w:rsidR="00F10622" w:rsidRPr="00A025AE" w:rsidSect="00F10622">
      <w:pgSz w:w="12240" w:h="15840"/>
      <w:pgMar w:top="4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1D80"/>
    <w:multiLevelType w:val="multilevel"/>
    <w:tmpl w:val="B85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51756"/>
    <w:multiLevelType w:val="multilevel"/>
    <w:tmpl w:val="D644A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1E3282"/>
    <w:multiLevelType w:val="hybridMultilevel"/>
    <w:tmpl w:val="C03A23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91647C7"/>
    <w:multiLevelType w:val="multilevel"/>
    <w:tmpl w:val="CC54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B2745"/>
    <w:multiLevelType w:val="hybridMultilevel"/>
    <w:tmpl w:val="60F4D9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87E46E4"/>
    <w:multiLevelType w:val="hybridMultilevel"/>
    <w:tmpl w:val="B330E4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A547147"/>
    <w:multiLevelType w:val="multilevel"/>
    <w:tmpl w:val="F880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693CC5"/>
    <w:multiLevelType w:val="hybridMultilevel"/>
    <w:tmpl w:val="B3680F9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B182EC7"/>
    <w:multiLevelType w:val="hybridMultilevel"/>
    <w:tmpl w:val="6D1655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BD5754D"/>
    <w:multiLevelType w:val="multilevel"/>
    <w:tmpl w:val="D6E0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9F5EBD"/>
    <w:multiLevelType w:val="multilevel"/>
    <w:tmpl w:val="8EA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A70DFA"/>
    <w:multiLevelType w:val="hybridMultilevel"/>
    <w:tmpl w:val="B202AC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C0954EB"/>
    <w:multiLevelType w:val="hybridMultilevel"/>
    <w:tmpl w:val="2BC466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
  </w:num>
  <w:num w:numId="4">
    <w:abstractNumId w:val="9"/>
  </w:num>
  <w:num w:numId="5">
    <w:abstractNumId w:val="0"/>
  </w:num>
  <w:num w:numId="6">
    <w:abstractNumId w:val="10"/>
  </w:num>
  <w:num w:numId="7">
    <w:abstractNumId w:val="6"/>
  </w:num>
  <w:num w:numId="8">
    <w:abstractNumId w:val="1"/>
  </w:num>
  <w:num w:numId="9">
    <w:abstractNumId w:val="7"/>
  </w:num>
  <w:num w:numId="10">
    <w:abstractNumId w:val="8"/>
  </w:num>
  <w:num w:numId="11">
    <w:abstractNumId w:val="1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ED"/>
    <w:rsid w:val="00042D5A"/>
    <w:rsid w:val="000628BE"/>
    <w:rsid w:val="00096414"/>
    <w:rsid w:val="000C35F4"/>
    <w:rsid w:val="000D03A7"/>
    <w:rsid w:val="00100ADC"/>
    <w:rsid w:val="0038409D"/>
    <w:rsid w:val="004A07FA"/>
    <w:rsid w:val="004B4014"/>
    <w:rsid w:val="004C7CA1"/>
    <w:rsid w:val="0059640F"/>
    <w:rsid w:val="0059714B"/>
    <w:rsid w:val="006727B2"/>
    <w:rsid w:val="006D01FE"/>
    <w:rsid w:val="0075655E"/>
    <w:rsid w:val="007875ED"/>
    <w:rsid w:val="007C13A4"/>
    <w:rsid w:val="0084315C"/>
    <w:rsid w:val="009078EB"/>
    <w:rsid w:val="00914422"/>
    <w:rsid w:val="009C1DB8"/>
    <w:rsid w:val="00A020B8"/>
    <w:rsid w:val="00A025AE"/>
    <w:rsid w:val="00A83EFC"/>
    <w:rsid w:val="00A91B41"/>
    <w:rsid w:val="00B06766"/>
    <w:rsid w:val="00B75EEF"/>
    <w:rsid w:val="00B8544C"/>
    <w:rsid w:val="00BF0D57"/>
    <w:rsid w:val="00C35158"/>
    <w:rsid w:val="00E30117"/>
    <w:rsid w:val="00E66B8B"/>
    <w:rsid w:val="00EA038F"/>
    <w:rsid w:val="00F10622"/>
    <w:rsid w:val="00F35858"/>
    <w:rsid w:val="00F35A0F"/>
    <w:rsid w:val="00FE6B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23ECE-57C6-46EB-9B93-29F1B1C2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A025AE"/>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5A0F"/>
    <w:pPr>
      <w:ind w:left="720"/>
      <w:contextualSpacing/>
    </w:pPr>
    <w:rPr>
      <w:rFonts w:ascii="Calibri" w:eastAsia="Calibri" w:hAnsi="Calibri" w:cs="Calibri"/>
      <w:lang w:val="es-ES_tradnl" w:eastAsia="es-CO"/>
    </w:rPr>
  </w:style>
  <w:style w:type="character" w:styleId="Hipervnculo">
    <w:name w:val="Hyperlink"/>
    <w:basedOn w:val="Fuentedeprrafopredeter"/>
    <w:uiPriority w:val="99"/>
    <w:unhideWhenUsed/>
    <w:rsid w:val="00F35A0F"/>
    <w:rPr>
      <w:color w:val="0563C1" w:themeColor="hyperlink"/>
      <w:u w:val="single"/>
    </w:rPr>
  </w:style>
  <w:style w:type="paragraph" w:styleId="Textodeglobo">
    <w:name w:val="Balloon Text"/>
    <w:basedOn w:val="Normal"/>
    <w:link w:val="TextodegloboCar"/>
    <w:uiPriority w:val="99"/>
    <w:semiHidden/>
    <w:unhideWhenUsed/>
    <w:rsid w:val="00B067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766"/>
    <w:rPr>
      <w:rFonts w:ascii="Segoe UI" w:hAnsi="Segoe UI" w:cs="Segoe UI"/>
      <w:sz w:val="18"/>
      <w:szCs w:val="18"/>
    </w:rPr>
  </w:style>
  <w:style w:type="paragraph" w:customStyle="1" w:styleId="titulo">
    <w:name w:val="titulo"/>
    <w:basedOn w:val="Normal"/>
    <w:rsid w:val="00E66B8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
    <w:name w:val="texto"/>
    <w:basedOn w:val="Normal"/>
    <w:rsid w:val="00E66B8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E66B8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ubtitulo">
    <w:name w:val="subtitulo"/>
    <w:basedOn w:val="Normal"/>
    <w:rsid w:val="00E66B8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66B8B"/>
    <w:rPr>
      <w:b/>
      <w:bCs/>
    </w:rPr>
  </w:style>
  <w:style w:type="character" w:styleId="nfasis">
    <w:name w:val="Emphasis"/>
    <w:basedOn w:val="Fuentedeprrafopredeter"/>
    <w:uiPriority w:val="20"/>
    <w:qFormat/>
    <w:rsid w:val="00E66B8B"/>
    <w:rPr>
      <w:i/>
      <w:iCs/>
    </w:rPr>
  </w:style>
  <w:style w:type="character" w:customStyle="1" w:styleId="rojo">
    <w:name w:val="rojo"/>
    <w:basedOn w:val="Fuentedeprrafopredeter"/>
    <w:rsid w:val="00E66B8B"/>
  </w:style>
  <w:style w:type="paragraph" w:customStyle="1" w:styleId="figure">
    <w:name w:val="figure"/>
    <w:basedOn w:val="Normal"/>
    <w:rsid w:val="00E66B8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Descripcin">
    <w:name w:val="caption"/>
    <w:basedOn w:val="Normal"/>
    <w:next w:val="Normal"/>
    <w:uiPriority w:val="35"/>
    <w:unhideWhenUsed/>
    <w:qFormat/>
    <w:rsid w:val="00E66B8B"/>
    <w:pPr>
      <w:spacing w:after="200" w:line="240" w:lineRule="auto"/>
    </w:pPr>
    <w:rPr>
      <w:i/>
      <w:iCs/>
      <w:color w:val="44546A" w:themeColor="text2"/>
      <w:sz w:val="18"/>
      <w:szCs w:val="18"/>
    </w:rPr>
  </w:style>
  <w:style w:type="character" w:customStyle="1" w:styleId="Ttulo3Car">
    <w:name w:val="Título 3 Car"/>
    <w:basedOn w:val="Fuentedeprrafopredeter"/>
    <w:link w:val="Ttulo3"/>
    <w:uiPriority w:val="9"/>
    <w:rsid w:val="00A025AE"/>
    <w:rPr>
      <w:rFonts w:ascii="Times New Roman" w:eastAsia="Times New Roman" w:hAnsi="Times New Roman" w:cs="Times New Roman"/>
      <w:b/>
      <w:bCs/>
      <w:sz w:val="27"/>
      <w:szCs w:val="2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1279">
      <w:bodyDiv w:val="1"/>
      <w:marLeft w:val="0"/>
      <w:marRight w:val="0"/>
      <w:marTop w:val="0"/>
      <w:marBottom w:val="0"/>
      <w:divBdr>
        <w:top w:val="none" w:sz="0" w:space="0" w:color="auto"/>
        <w:left w:val="none" w:sz="0" w:space="0" w:color="auto"/>
        <w:bottom w:val="none" w:sz="0" w:space="0" w:color="auto"/>
        <w:right w:val="none" w:sz="0" w:space="0" w:color="auto"/>
      </w:divBdr>
    </w:div>
    <w:div w:id="827749209">
      <w:bodyDiv w:val="1"/>
      <w:marLeft w:val="0"/>
      <w:marRight w:val="0"/>
      <w:marTop w:val="0"/>
      <w:marBottom w:val="0"/>
      <w:divBdr>
        <w:top w:val="none" w:sz="0" w:space="0" w:color="auto"/>
        <w:left w:val="none" w:sz="0" w:space="0" w:color="auto"/>
        <w:bottom w:val="none" w:sz="0" w:space="0" w:color="auto"/>
        <w:right w:val="none" w:sz="0" w:space="0" w:color="auto"/>
      </w:divBdr>
    </w:div>
    <w:div w:id="993609158">
      <w:bodyDiv w:val="1"/>
      <w:marLeft w:val="0"/>
      <w:marRight w:val="0"/>
      <w:marTop w:val="0"/>
      <w:marBottom w:val="0"/>
      <w:divBdr>
        <w:top w:val="none" w:sz="0" w:space="0" w:color="auto"/>
        <w:left w:val="none" w:sz="0" w:space="0" w:color="auto"/>
        <w:bottom w:val="none" w:sz="0" w:space="0" w:color="auto"/>
        <w:right w:val="none" w:sz="0" w:space="0" w:color="auto"/>
      </w:divBdr>
    </w:div>
    <w:div w:id="1730379025">
      <w:bodyDiv w:val="1"/>
      <w:marLeft w:val="0"/>
      <w:marRight w:val="0"/>
      <w:marTop w:val="0"/>
      <w:marBottom w:val="0"/>
      <w:divBdr>
        <w:top w:val="none" w:sz="0" w:space="0" w:color="auto"/>
        <w:left w:val="none" w:sz="0" w:space="0" w:color="auto"/>
        <w:bottom w:val="none" w:sz="0" w:space="0" w:color="auto"/>
        <w:right w:val="none" w:sz="0" w:space="0" w:color="auto"/>
      </w:divBdr>
      <w:divsChild>
        <w:div w:id="1921480131">
          <w:marLeft w:val="0"/>
          <w:marRight w:val="0"/>
          <w:marTop w:val="300"/>
          <w:marBottom w:val="360"/>
          <w:divBdr>
            <w:top w:val="none" w:sz="0" w:space="0" w:color="auto"/>
            <w:left w:val="none" w:sz="0" w:space="0" w:color="auto"/>
            <w:bottom w:val="none" w:sz="0" w:space="0" w:color="auto"/>
            <w:right w:val="none" w:sz="0" w:space="0" w:color="auto"/>
          </w:divBdr>
        </w:div>
      </w:divsChild>
    </w:div>
    <w:div w:id="1783105463">
      <w:bodyDiv w:val="1"/>
      <w:marLeft w:val="0"/>
      <w:marRight w:val="0"/>
      <w:marTop w:val="0"/>
      <w:marBottom w:val="0"/>
      <w:divBdr>
        <w:top w:val="none" w:sz="0" w:space="0" w:color="auto"/>
        <w:left w:val="none" w:sz="0" w:space="0" w:color="auto"/>
        <w:bottom w:val="none" w:sz="0" w:space="0" w:color="auto"/>
        <w:right w:val="none" w:sz="0" w:space="0" w:color="auto"/>
      </w:divBdr>
    </w:div>
    <w:div w:id="201387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yjohademaria@gmail.com" TargetMode="External"/><Relationship Id="rId5" Type="http://schemas.openxmlformats.org/officeDocument/2006/relationships/hyperlink" Target="https://meet.google.com/aam-hwbz-wr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1776</Words>
  <Characters>9773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Seguro</dc:creator>
  <cp:keywords/>
  <dc:description/>
  <cp:lastModifiedBy>Leidy Seguro</cp:lastModifiedBy>
  <cp:revision>6</cp:revision>
  <cp:lastPrinted>2020-06-22T18:43:00Z</cp:lastPrinted>
  <dcterms:created xsi:type="dcterms:W3CDTF">2020-07-31T21:34:00Z</dcterms:created>
  <dcterms:modified xsi:type="dcterms:W3CDTF">2020-07-31T23:38:00Z</dcterms:modified>
</cp:coreProperties>
</file>